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 xml:space="preserve">Приложение </w:t>
      </w:r>
      <w:r w:rsidR="00205763" w:rsidRPr="006C75DE">
        <w:rPr>
          <w:sz w:val="22"/>
          <w:szCs w:val="22"/>
        </w:rPr>
        <w:t>№</w:t>
      </w:r>
      <w:r w:rsidRPr="006C75DE">
        <w:rPr>
          <w:sz w:val="22"/>
          <w:szCs w:val="22"/>
        </w:rPr>
        <w:t>2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ПРОГНОЗНЫЕ СВЕДЕНИЯ</w:t>
      </w:r>
    </w:p>
    <w:p w:rsidR="00A77535" w:rsidRPr="006C75DE" w:rsidRDefault="00A77535" w:rsidP="006C75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о расходах за технологическое присоединение</w:t>
      </w:r>
    </w:p>
    <w:p w:rsidR="00A77535" w:rsidRPr="006C75DE" w:rsidRDefault="00205763" w:rsidP="006C75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  <w:u w:val="single"/>
        </w:rPr>
        <w:t>МУП «ЖКХ Селенга»</w:t>
      </w:r>
      <w:r w:rsidR="00A77535" w:rsidRPr="006C75DE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6C75DE">
        <w:rPr>
          <w:rFonts w:ascii="Times New Roman" w:hAnsi="Times New Roman" w:cs="Times New Roman"/>
          <w:b/>
          <w:sz w:val="22"/>
          <w:szCs w:val="22"/>
        </w:rPr>
        <w:t>202</w:t>
      </w:r>
      <w:r w:rsidR="0040491D">
        <w:rPr>
          <w:rFonts w:ascii="Times New Roman" w:hAnsi="Times New Roman" w:cs="Times New Roman"/>
          <w:b/>
          <w:sz w:val="22"/>
          <w:szCs w:val="22"/>
        </w:rPr>
        <w:t>0</w:t>
      </w:r>
      <w:r w:rsidR="00A77535" w:rsidRPr="006C75DE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A77535" w:rsidRPr="006C75DE" w:rsidRDefault="00A77535" w:rsidP="006C75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6C75DE">
        <w:rPr>
          <w:rFonts w:ascii="Times New Roman" w:hAnsi="Times New Roman" w:cs="Times New Roman"/>
          <w:b/>
          <w:sz w:val="22"/>
          <w:szCs w:val="22"/>
          <w:vertAlign w:val="superscript"/>
        </w:rPr>
        <w:t>(наименование сетевой организации)</w:t>
      </w:r>
    </w:p>
    <w:p w:rsidR="00A77535" w:rsidRPr="006C75DE" w:rsidRDefault="00A77535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1. Информация об организации</w:t>
      </w:r>
    </w:p>
    <w:p w:rsidR="00205763" w:rsidRPr="006C75DE" w:rsidRDefault="00205763" w:rsidP="006C75DE">
      <w:pPr>
        <w:pStyle w:val="ConsPlusNormal"/>
        <w:jc w:val="both"/>
        <w:rPr>
          <w:sz w:val="22"/>
          <w:szCs w:val="22"/>
        </w:rPr>
      </w:pP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Полное наименование: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Муниципальное унитарное предприятие «ЖКХ Селенга»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Сокращенное наименование: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МУП «ЖКХ Селенга»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 xml:space="preserve">Место нахождения: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 xml:space="preserve">Республика Бурятия, Кабанский район, пгт. Селенгинск, </w:t>
      </w:r>
      <w:r w:rsidR="005B1BBD">
        <w:rPr>
          <w:rFonts w:ascii="Times New Roman" w:hAnsi="Times New Roman" w:cs="Times New Roman"/>
          <w:sz w:val="22"/>
          <w:szCs w:val="22"/>
          <w:u w:val="single"/>
        </w:rPr>
        <w:t>проспект Строителей 47.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Фактический адрес: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 xml:space="preserve">Республика Бурятия, Кабанский район, пгт. Селенгинск, </w:t>
      </w:r>
      <w:r w:rsidR="005B1BBD">
        <w:rPr>
          <w:rFonts w:ascii="Times New Roman" w:hAnsi="Times New Roman" w:cs="Times New Roman"/>
          <w:sz w:val="22"/>
          <w:szCs w:val="22"/>
          <w:u w:val="single"/>
        </w:rPr>
        <w:t>проспект Строителей 47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ИНН: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0309407916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КПП: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0309010001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Ф.И.О.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b/>
          <w:sz w:val="22"/>
          <w:szCs w:val="22"/>
        </w:rPr>
        <w:t>руководителя: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sz w:val="22"/>
          <w:szCs w:val="22"/>
          <w:u w:val="single"/>
        </w:rPr>
        <w:t>Разгильдеев Сергей Александрович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Адрес электронной почты:</w:t>
      </w:r>
      <w:r w:rsidRPr="006C75DE">
        <w:rPr>
          <w:rFonts w:ascii="Times New Roman" w:hAnsi="Times New Roman" w:cs="Times New Roman"/>
          <w:sz w:val="22"/>
          <w:szCs w:val="22"/>
        </w:rPr>
        <w:t xml:space="preserve"> </w:t>
      </w:r>
      <w:r w:rsidRPr="006C75DE">
        <w:rPr>
          <w:rFonts w:ascii="Times New Roman" w:hAnsi="Times New Roman" w:cs="Times New Roman"/>
          <w:color w:val="000000"/>
          <w:sz w:val="22"/>
          <w:szCs w:val="22"/>
          <w:u w:val="single"/>
          <w:lang w:val="pt-BR"/>
        </w:rPr>
        <w:t xml:space="preserve">e-mail: </w:t>
      </w:r>
      <w:hyperlink r:id="rId6" w:history="1">
        <w:r w:rsidR="00385097" w:rsidRPr="0029631B">
          <w:rPr>
            <w:rStyle w:val="aa"/>
            <w:rFonts w:ascii="Times New Roman" w:hAnsi="Times New Roman" w:cs="Times New Roman"/>
            <w:iCs/>
            <w:sz w:val="22"/>
            <w:szCs w:val="22"/>
          </w:rPr>
          <w:t>zhkkh.selenginsk@mail.ru</w:t>
        </w:r>
      </w:hyperlink>
      <w:r w:rsidR="00385097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Контактный телефон:</w:t>
      </w:r>
      <w:r w:rsidRPr="006C75DE">
        <w:rPr>
          <w:rFonts w:ascii="Times New Roman" w:hAnsi="Times New Roman" w:cs="Times New Roman"/>
          <w:sz w:val="22"/>
          <w:szCs w:val="22"/>
        </w:rPr>
        <w:t xml:space="preserve"> 8(30138) 74-2-44</w:t>
      </w:r>
    </w:p>
    <w:p w:rsidR="00205763" w:rsidRPr="006C75DE" w:rsidRDefault="00205763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75DE">
        <w:rPr>
          <w:rFonts w:ascii="Times New Roman" w:hAnsi="Times New Roman" w:cs="Times New Roman"/>
          <w:b/>
          <w:sz w:val="22"/>
          <w:szCs w:val="22"/>
        </w:rPr>
        <w:t>Факс:</w:t>
      </w:r>
      <w:r w:rsidRPr="006C75DE">
        <w:rPr>
          <w:rFonts w:ascii="Times New Roman" w:hAnsi="Times New Roman" w:cs="Times New Roman"/>
          <w:sz w:val="22"/>
          <w:szCs w:val="22"/>
        </w:rPr>
        <w:t xml:space="preserve"> 8(30138)73-7-53</w:t>
      </w:r>
    </w:p>
    <w:p w:rsidR="00205763" w:rsidRPr="006C75DE" w:rsidRDefault="00205763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 xml:space="preserve">Приложение </w:t>
      </w:r>
      <w:r w:rsidR="006C75DE" w:rsidRPr="006C75DE">
        <w:rPr>
          <w:sz w:val="22"/>
          <w:szCs w:val="22"/>
        </w:rPr>
        <w:t>№3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</w:rPr>
      </w:pPr>
      <w:r w:rsidRPr="006C75DE">
        <w:rPr>
          <w:b/>
          <w:sz w:val="22"/>
          <w:szCs w:val="22"/>
        </w:rPr>
        <w:t>СТАНДАРТИЗИРОВАННЫЕ ТАРИФНЫЕ СТАВКИ</w:t>
      </w: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</w:rPr>
      </w:pPr>
      <w:r w:rsidRPr="006C75DE">
        <w:rPr>
          <w:b/>
          <w:sz w:val="22"/>
          <w:szCs w:val="22"/>
        </w:rPr>
        <w:t>для расчета платы за технологическое присоединение</w:t>
      </w:r>
      <w:r w:rsidR="006C75DE">
        <w:rPr>
          <w:b/>
          <w:sz w:val="22"/>
          <w:szCs w:val="22"/>
        </w:rPr>
        <w:t xml:space="preserve"> </w:t>
      </w:r>
      <w:r w:rsidRPr="006C75DE">
        <w:rPr>
          <w:b/>
          <w:sz w:val="22"/>
          <w:szCs w:val="22"/>
        </w:rPr>
        <w:t>к территориальным распределительным сетям на уровне</w:t>
      </w:r>
      <w:r w:rsidR="006C75DE">
        <w:rPr>
          <w:b/>
          <w:sz w:val="22"/>
          <w:szCs w:val="22"/>
        </w:rPr>
        <w:t xml:space="preserve"> </w:t>
      </w:r>
      <w:r w:rsidRPr="006C75DE">
        <w:rPr>
          <w:b/>
          <w:sz w:val="22"/>
          <w:szCs w:val="22"/>
        </w:rPr>
        <w:t>напряжения ниже 35 кВ и присоединяемой</w:t>
      </w:r>
      <w:r w:rsidR="006C75DE">
        <w:rPr>
          <w:b/>
          <w:sz w:val="22"/>
          <w:szCs w:val="22"/>
        </w:rPr>
        <w:t xml:space="preserve"> </w:t>
      </w:r>
      <w:r w:rsidRPr="006C75DE">
        <w:rPr>
          <w:b/>
          <w:sz w:val="22"/>
          <w:szCs w:val="22"/>
        </w:rPr>
        <w:t>мощностью менее 8900 кВт</w:t>
      </w:r>
    </w:p>
    <w:p w:rsidR="00A77535" w:rsidRPr="006C75DE" w:rsidRDefault="006C75DE" w:rsidP="006C75DE">
      <w:pPr>
        <w:pStyle w:val="ConsPlusNormal"/>
        <w:jc w:val="center"/>
        <w:rPr>
          <w:b/>
          <w:sz w:val="22"/>
          <w:szCs w:val="22"/>
          <w:u w:val="single"/>
        </w:rPr>
      </w:pPr>
      <w:r w:rsidRPr="006C75DE">
        <w:rPr>
          <w:b/>
          <w:sz w:val="22"/>
          <w:szCs w:val="22"/>
          <w:u w:val="single"/>
        </w:rPr>
        <w:t>МУП «ЖКХ Селенга»</w:t>
      </w: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  <w:vertAlign w:val="superscript"/>
        </w:rPr>
      </w:pPr>
      <w:r w:rsidRPr="006C75DE">
        <w:rPr>
          <w:b/>
          <w:sz w:val="22"/>
          <w:szCs w:val="22"/>
          <w:vertAlign w:val="superscript"/>
        </w:rPr>
        <w:t>(наименование сетевой организации)</w:t>
      </w: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</w:rPr>
      </w:pPr>
      <w:r w:rsidRPr="006C75DE">
        <w:rPr>
          <w:b/>
          <w:sz w:val="22"/>
          <w:szCs w:val="22"/>
        </w:rPr>
        <w:t xml:space="preserve">на </w:t>
      </w:r>
      <w:r w:rsidR="006C75DE" w:rsidRPr="006C75DE">
        <w:rPr>
          <w:b/>
          <w:sz w:val="22"/>
          <w:szCs w:val="22"/>
        </w:rPr>
        <w:t>202</w:t>
      </w:r>
      <w:r w:rsidR="0040491D">
        <w:rPr>
          <w:b/>
          <w:sz w:val="22"/>
          <w:szCs w:val="22"/>
        </w:rPr>
        <w:t>0</w:t>
      </w:r>
      <w:r w:rsidRPr="006C75DE">
        <w:rPr>
          <w:b/>
          <w:sz w:val="22"/>
          <w:szCs w:val="22"/>
        </w:rPr>
        <w:t xml:space="preserve"> год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000"/>
      </w:tblPr>
      <w:tblGrid>
        <w:gridCol w:w="936"/>
        <w:gridCol w:w="4913"/>
        <w:gridCol w:w="1597"/>
        <w:gridCol w:w="1566"/>
        <w:gridCol w:w="1411"/>
      </w:tblGrid>
      <w:tr w:rsidR="00A77535" w:rsidRPr="006C75DE" w:rsidTr="006C75DE">
        <w:tc>
          <w:tcPr>
            <w:tcW w:w="2806" w:type="pct"/>
            <w:gridSpan w:val="2"/>
            <w:vMerge w:val="restar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Наименование стандартизированных тарифных ставок</w:t>
            </w:r>
          </w:p>
        </w:tc>
        <w:tc>
          <w:tcPr>
            <w:tcW w:w="766" w:type="pct"/>
            <w:vMerge w:val="restar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28" w:type="pct"/>
            <w:gridSpan w:val="2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Стандартизированные тарифные ставки</w:t>
            </w:r>
          </w:p>
        </w:tc>
      </w:tr>
      <w:tr w:rsidR="00A77535" w:rsidRPr="006C75DE" w:rsidTr="006C75DE">
        <w:tc>
          <w:tcPr>
            <w:tcW w:w="2806" w:type="pct"/>
            <w:gridSpan w:val="2"/>
            <w:vMerge/>
          </w:tcPr>
          <w:p w:rsidR="00A77535" w:rsidRPr="006C75DE" w:rsidRDefault="00A77535" w:rsidP="006C75D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:rsidR="00A77535" w:rsidRPr="006C75DE" w:rsidRDefault="00A77535" w:rsidP="006C75D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51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постоянной схеме</w:t>
            </w:r>
          </w:p>
        </w:tc>
        <w:tc>
          <w:tcPr>
            <w:tcW w:w="678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временной схеме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209550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по определению размера платы за технологическое присоединение к электрическим сетям, утвержденных Федеральной службой по тарифам, за исключением подпунктов "б" и "в" пункта 16, в расчете на 1 кВт максимальной мощности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рублей/кВт</w:t>
            </w:r>
          </w:p>
        </w:tc>
        <w:tc>
          <w:tcPr>
            <w:tcW w:w="751" w:type="pct"/>
            <w:vAlign w:val="center"/>
          </w:tcPr>
          <w:p w:rsidR="00A77535" w:rsidRPr="006C75DE" w:rsidRDefault="00A77535" w:rsidP="008F5FB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2952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на подготовку и выдачу сетевой организацией технических условий заявителю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рублей/кВт</w:t>
            </w:r>
          </w:p>
        </w:tc>
        <w:tc>
          <w:tcPr>
            <w:tcW w:w="751" w:type="pct"/>
            <w:vAlign w:val="center"/>
          </w:tcPr>
          <w:p w:rsidR="007E68CF" w:rsidRPr="006C75DE" w:rsidRDefault="007E68CF" w:rsidP="005B1BB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304800" cy="285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на проверку сетевой организацией выполнения заявителем технических условий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рублей/км</w:t>
            </w:r>
          </w:p>
        </w:tc>
        <w:tc>
          <w:tcPr>
            <w:tcW w:w="751" w:type="pct"/>
            <w:vAlign w:val="center"/>
          </w:tcPr>
          <w:p w:rsidR="00A77535" w:rsidRPr="006C75DE" w:rsidRDefault="00A77535" w:rsidP="008F5FB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9"/>
                <w:sz w:val="22"/>
                <w:szCs w:val="22"/>
              </w:rPr>
              <w:lastRenderedPageBreak/>
              <w:drawing>
                <wp:inline distT="0" distB="0" distL="0" distR="0">
                  <wp:extent cx="30480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на 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рублей/км</w:t>
            </w:r>
          </w:p>
        </w:tc>
        <w:tc>
          <w:tcPr>
            <w:tcW w:w="751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30480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на 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рублей/кВт</w:t>
            </w:r>
          </w:p>
        </w:tc>
        <w:tc>
          <w:tcPr>
            <w:tcW w:w="751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>
                  <wp:extent cx="295275" cy="295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5DE">
              <w:rPr>
                <w:sz w:val="22"/>
                <w:szCs w:val="22"/>
              </w:rPr>
              <w:t xml:space="preserve"> </w:t>
            </w:r>
            <w:hyperlink w:anchor="Par138" w:tooltip="&lt;*&gt; Ставки платы _, _ и _ за технологическое присоединение к электрическим сетям дифференцируются по виду используемого материала, способу выполнения работ, категориям потребителей, уровням напряжения и (или) объему присоединяемой максимальной мощности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согласно приложению N 1 к методическим указаниям по определению размера платы за технологическое присоединение к электрическим сетям, утвержденным Федеральной службой по тарифам, в расчете на 1 км линий электропередачи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рублей/км</w:t>
            </w:r>
          </w:p>
        </w:tc>
        <w:tc>
          <w:tcPr>
            <w:tcW w:w="751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>
                  <wp:extent cx="295275" cy="295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5DE">
              <w:rPr>
                <w:sz w:val="22"/>
                <w:szCs w:val="22"/>
              </w:rPr>
              <w:t xml:space="preserve"> </w:t>
            </w:r>
            <w:hyperlink w:anchor="Par138" w:tooltip="&lt;*&gt; Ставки платы _, _ и _ за технологическое присоединение к электрическим сетям дифференцируются по виду используемого материала, способу выполнения работ, категориям потребителей, уровням напряжения и (или) объему присоединяемой максимальной мощности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согласно приложению N 1 к методическим указаниям по определению размера платы за технологическое присоединение к электрическим сетям, утвержденным Федеральной службой по тарифам, в расчете на 1 км линий электропередачи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рублей/км</w:t>
            </w:r>
          </w:p>
        </w:tc>
        <w:tc>
          <w:tcPr>
            <w:tcW w:w="751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44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>
                  <wp:extent cx="295275" cy="295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5DE">
              <w:rPr>
                <w:sz w:val="22"/>
                <w:szCs w:val="22"/>
              </w:rPr>
              <w:t xml:space="preserve"> </w:t>
            </w:r>
            <w:hyperlink w:anchor="Par138" w:tooltip="&lt;*&gt; Ставки платы _, _ и _ за технологическое присоединение к электрическим сетям дифференцируются по виду используемого материала, способу выполнения работ, категориям потребителей, уровням напряжения и (или) объему присоединяемой максимальной мощности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357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строительство подстанций согласно приложению N 1 к методическим указаниям по определению размера платы за технологическое присоединение к электрическим сетям, утвержденным Федеральной службой по тарифам, на i-м уровне напряжения</w:t>
            </w:r>
          </w:p>
        </w:tc>
        <w:tc>
          <w:tcPr>
            <w:tcW w:w="76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рублей/кВт</w:t>
            </w:r>
          </w:p>
        </w:tc>
        <w:tc>
          <w:tcPr>
            <w:tcW w:w="751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0" w:name="Par138"/>
      <w:bookmarkEnd w:id="0"/>
      <w:r w:rsidRPr="006C75DE">
        <w:rPr>
          <w:sz w:val="22"/>
          <w:szCs w:val="22"/>
        </w:rPr>
        <w:t xml:space="preserve">&lt;*&gt; Ставки платы </w:t>
      </w:r>
      <w:r w:rsidRPr="006C75DE">
        <w:rPr>
          <w:noProof/>
          <w:position w:val="-11"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DE">
        <w:rPr>
          <w:sz w:val="22"/>
          <w:szCs w:val="22"/>
        </w:rPr>
        <w:t xml:space="preserve">, </w:t>
      </w:r>
      <w:r w:rsidRPr="006C75DE">
        <w:rPr>
          <w:noProof/>
          <w:position w:val="-11"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DE">
        <w:rPr>
          <w:sz w:val="22"/>
          <w:szCs w:val="22"/>
        </w:rPr>
        <w:t xml:space="preserve"> и </w:t>
      </w:r>
      <w:r w:rsidRPr="006C75DE">
        <w:rPr>
          <w:noProof/>
          <w:position w:val="-11"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DE">
        <w:rPr>
          <w:sz w:val="22"/>
          <w:szCs w:val="22"/>
        </w:rPr>
        <w:t xml:space="preserve"> за технологическое присоединение к электрическим сетям дифференцируются по виду используемого материала, способу выполнения работ, категориям потребителей, уровням напряжения и (или) объему присоединяемой максимальной мощности.</w:t>
      </w:r>
    </w:p>
    <w:p w:rsidR="00A77535" w:rsidRDefault="00A77535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both"/>
        <w:rPr>
          <w:sz w:val="22"/>
          <w:szCs w:val="22"/>
        </w:rPr>
      </w:pPr>
    </w:p>
    <w:p w:rsidR="00472BA2" w:rsidRPr="006C75DE" w:rsidRDefault="00472BA2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lastRenderedPageBreak/>
        <w:t xml:space="preserve">Приложение </w:t>
      </w:r>
      <w:r w:rsidR="006C75DE">
        <w:rPr>
          <w:sz w:val="22"/>
          <w:szCs w:val="22"/>
        </w:rPr>
        <w:t>№4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</w:rPr>
      </w:pPr>
      <w:r w:rsidRPr="006C75DE">
        <w:rPr>
          <w:b/>
          <w:sz w:val="22"/>
          <w:szCs w:val="22"/>
        </w:rPr>
        <w:t>РАСХОДЫ НА МЕРОПРИЯТИЯ,</w:t>
      </w:r>
    </w:p>
    <w:p w:rsidR="00A77535" w:rsidRPr="006C75DE" w:rsidRDefault="00A77535" w:rsidP="006C75DE">
      <w:pPr>
        <w:pStyle w:val="ConsPlusNormal"/>
        <w:jc w:val="center"/>
        <w:rPr>
          <w:b/>
          <w:sz w:val="22"/>
          <w:szCs w:val="22"/>
        </w:rPr>
      </w:pPr>
      <w:r w:rsidRPr="006C75DE">
        <w:rPr>
          <w:b/>
          <w:sz w:val="22"/>
          <w:szCs w:val="22"/>
        </w:rPr>
        <w:t>осуществляемые при технологическом присоединении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000"/>
      </w:tblPr>
      <w:tblGrid>
        <w:gridCol w:w="630"/>
        <w:gridCol w:w="4799"/>
        <w:gridCol w:w="1610"/>
        <w:gridCol w:w="1568"/>
        <w:gridCol w:w="1816"/>
      </w:tblGrid>
      <w:tr w:rsidR="00A77535" w:rsidRPr="006C75DE" w:rsidTr="008F5FBA">
        <w:tc>
          <w:tcPr>
            <w:tcW w:w="2604" w:type="pct"/>
            <w:gridSpan w:val="2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72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 xml:space="preserve">Распределение необходимой валовой выручки </w:t>
            </w:r>
            <w:hyperlink w:anchor="Par243" w:tooltip="&lt;*&gt; Согласно приложению N 1 к методическим указаниям по определению размера платы за технологическое присоединение к электрическим сетям, утвержденным Федеральной службой по тарифам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  <w:r w:rsidRPr="006C75DE">
              <w:rPr>
                <w:sz w:val="22"/>
                <w:szCs w:val="22"/>
              </w:rPr>
              <w:t xml:space="preserve"> (рублей)</w:t>
            </w:r>
          </w:p>
        </w:tc>
        <w:tc>
          <w:tcPr>
            <w:tcW w:w="752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Объем максимальной мощности (кВт)</w:t>
            </w:r>
          </w:p>
        </w:tc>
        <w:tc>
          <w:tcPr>
            <w:tcW w:w="871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Ставки для расчета платы по каждому мероприятию (рублей/кВт) (без учета НДС)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Подготовка и выдача сетевой организацией технических условий заявителю: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постоянной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временной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Выполнение сетевой организацией мероприятий, связанных со строительством "последней мили":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воздушных линий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кабельных линий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пунктов секционирования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комплектных трансформаторных подстанций и распределительных трансформаторных подстанций с уровнем напряжения до 35 кВ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центров питания и подстанций уровнем напряжения 35 кВ и выше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4.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Проверка сетевой организацией выполнения заявителем технических условий: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постоянной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временной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5.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заявителя: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постоянной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временной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 w:val="restar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6.</w:t>
            </w: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Фактические действия по присоединению и обеспечению работы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электрической сети: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постоянной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554590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4132">
              <w:rPr>
                <w:sz w:val="22"/>
                <w:szCs w:val="22"/>
              </w:rPr>
              <w:t>208,32</w:t>
            </w:r>
          </w:p>
        </w:tc>
        <w:tc>
          <w:tcPr>
            <w:tcW w:w="752" w:type="pct"/>
            <w:vAlign w:val="center"/>
          </w:tcPr>
          <w:p w:rsidR="008F5FBA" w:rsidRPr="006C75DE" w:rsidRDefault="005B1BBD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71" w:type="pct"/>
            <w:vAlign w:val="center"/>
          </w:tcPr>
          <w:p w:rsidR="008F5FBA" w:rsidRPr="006C75DE" w:rsidRDefault="00554590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458,33</w:t>
            </w:r>
            <w:r w:rsidR="00274132">
              <w:rPr>
                <w:sz w:val="22"/>
                <w:szCs w:val="22"/>
              </w:rPr>
              <w:t>1</w:t>
            </w:r>
          </w:p>
        </w:tc>
      </w:tr>
      <w:tr w:rsidR="008F5FBA" w:rsidRPr="006C75DE" w:rsidTr="008F5FBA">
        <w:tc>
          <w:tcPr>
            <w:tcW w:w="302" w:type="pct"/>
            <w:vMerge/>
          </w:tcPr>
          <w:p w:rsidR="008F5FBA" w:rsidRPr="006C75DE" w:rsidRDefault="008F5FBA" w:rsidP="008F5F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временной схеме</w:t>
            </w:r>
          </w:p>
        </w:tc>
        <w:tc>
          <w:tcPr>
            <w:tcW w:w="77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2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1" w:name="Par243"/>
      <w:bookmarkEnd w:id="1"/>
      <w:r w:rsidRPr="006C75DE">
        <w:rPr>
          <w:sz w:val="22"/>
          <w:szCs w:val="22"/>
        </w:rPr>
        <w:t>&lt;*&gt; Согласно приложению N 1 к методическим указаниям по определению размера платы за технологическое присоединение к электрическим сетям, утвержденным Федеральной службой по тарифам.</w:t>
      </w:r>
    </w:p>
    <w:p w:rsidR="00A77535" w:rsidRDefault="00A77535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P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lastRenderedPageBreak/>
        <w:t xml:space="preserve">Приложение </w:t>
      </w:r>
      <w:r w:rsidR="006C75DE">
        <w:rPr>
          <w:sz w:val="22"/>
          <w:szCs w:val="22"/>
        </w:rPr>
        <w:t>№</w:t>
      </w:r>
      <w:r w:rsidRPr="006C75DE">
        <w:rPr>
          <w:sz w:val="22"/>
          <w:szCs w:val="22"/>
        </w:rPr>
        <w:t>5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РАСЧЕТ</w:t>
      </w: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необходимой валовой выручки сетевой организации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на технологическое присоединение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(тыс. рублей)</w:t>
      </w:r>
    </w:p>
    <w:p w:rsidR="00A77535" w:rsidRPr="006C75DE" w:rsidRDefault="00A77535" w:rsidP="006C75DE">
      <w:pPr>
        <w:pStyle w:val="ConsPlusNormal"/>
        <w:rPr>
          <w:sz w:val="22"/>
          <w:szCs w:val="22"/>
        </w:rPr>
      </w:pPr>
    </w:p>
    <w:tbl>
      <w:tblPr>
        <w:tblStyle w:val="a3"/>
        <w:tblW w:w="5000" w:type="pct"/>
        <w:tblLook w:val="0000"/>
      </w:tblPr>
      <w:tblGrid>
        <w:gridCol w:w="613"/>
        <w:gridCol w:w="6746"/>
        <w:gridCol w:w="1532"/>
        <w:gridCol w:w="1532"/>
      </w:tblGrid>
      <w:tr w:rsidR="00A77535" w:rsidRPr="006C75DE" w:rsidTr="00274132">
        <w:tc>
          <w:tcPr>
            <w:tcW w:w="294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Показатели</w:t>
            </w:r>
          </w:p>
        </w:tc>
        <w:tc>
          <w:tcPr>
            <w:tcW w:w="735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Ожидаемые данные за текущий период</w:t>
            </w:r>
          </w:p>
        </w:tc>
        <w:tc>
          <w:tcPr>
            <w:tcW w:w="735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Плановые показатели на следующий период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3208,32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числе: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вспомогательные материалы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265,24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энергия на хозяйственные нужды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оплата труда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2260,44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отчисления на страховые взносы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682,64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прочие расходы - всего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из них: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работы и услуги производственного характера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налоги и сборы, уменьшающие налогооблагаемую базу на прибыль организаций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работы и услуги непроизводственного характера - всего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числе: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850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услуги связи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850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охрану и пожарную безопасность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850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850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плата за аренду имущества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850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другие прочие расходы, связанные с производством и реализацией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внереализационные расходы - всего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числе: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услуги банков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процент за пользование кредитом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прочие обоснованные расходы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ind w:left="567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денежные выплаты социального характера (по коллективному договору)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3.</w:t>
            </w: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Выпадающие доходы (экономия средств)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132" w:rsidRPr="006C75DE" w:rsidTr="00274132">
        <w:tc>
          <w:tcPr>
            <w:tcW w:w="294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6" w:type="pct"/>
          </w:tcPr>
          <w:p w:rsidR="00274132" w:rsidRPr="006C75DE" w:rsidRDefault="00274132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Итого (размер необходимой валовой выручки)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3208,32</w:t>
            </w:r>
          </w:p>
        </w:tc>
        <w:tc>
          <w:tcPr>
            <w:tcW w:w="735" w:type="pct"/>
            <w:vAlign w:val="center"/>
          </w:tcPr>
          <w:p w:rsidR="00274132" w:rsidRPr="006C75DE" w:rsidRDefault="00274132" w:rsidP="002741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472BA2" w:rsidRDefault="00472BA2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lastRenderedPageBreak/>
        <w:t xml:space="preserve">Приложение </w:t>
      </w:r>
      <w:r w:rsidR="006C75DE">
        <w:rPr>
          <w:sz w:val="22"/>
          <w:szCs w:val="22"/>
        </w:rPr>
        <w:t>№</w:t>
      </w:r>
      <w:r w:rsidRPr="006C75DE">
        <w:rPr>
          <w:sz w:val="22"/>
          <w:szCs w:val="22"/>
        </w:rPr>
        <w:t>6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ФАКТИЧЕСКИЕ СРЕДНИЕ ДАННЫЕ</w:t>
      </w: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о присоединенных объемах максимальной мощности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за 3 предыдущих года по каждому мероприятию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000"/>
      </w:tblPr>
      <w:tblGrid>
        <w:gridCol w:w="491"/>
        <w:gridCol w:w="5641"/>
        <w:gridCol w:w="2208"/>
        <w:gridCol w:w="2083"/>
      </w:tblGrid>
      <w:tr w:rsidR="00A77535" w:rsidRPr="006C75DE" w:rsidTr="006C75DE">
        <w:tc>
          <w:tcPr>
            <w:tcW w:w="2941" w:type="pct"/>
            <w:gridSpan w:val="2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59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Фактические расходы на строительство подстанций за 3 предыдущих года (тыс. рублей)</w:t>
            </w:r>
          </w:p>
        </w:tc>
        <w:tc>
          <w:tcPr>
            <w:tcW w:w="1000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Объем мощности, введенной в основные фонды за 3 предыдущих года (кВт)</w:t>
            </w:r>
          </w:p>
        </w:tc>
      </w:tr>
      <w:tr w:rsidR="00A77535" w:rsidRPr="006C75DE" w:rsidTr="008F5FBA">
        <w:tc>
          <w:tcPr>
            <w:tcW w:w="23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2706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пунктов секционирования (распределенных пунктов)</w:t>
            </w:r>
          </w:p>
        </w:tc>
        <w:tc>
          <w:tcPr>
            <w:tcW w:w="1059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23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2706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комплектных трансформаторных подстанций и распределительных трансформаторных подстанций с уровнем напряжения до 35 кВ</w:t>
            </w:r>
          </w:p>
        </w:tc>
        <w:tc>
          <w:tcPr>
            <w:tcW w:w="1059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7535" w:rsidRPr="006C75DE" w:rsidTr="008F5FBA">
        <w:tc>
          <w:tcPr>
            <w:tcW w:w="236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3.</w:t>
            </w:r>
          </w:p>
        </w:tc>
        <w:tc>
          <w:tcPr>
            <w:tcW w:w="2706" w:type="pct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центров питания и подстанций уровнем напряжения 35 кВ и выше</w:t>
            </w:r>
          </w:p>
        </w:tc>
        <w:tc>
          <w:tcPr>
            <w:tcW w:w="1059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vAlign w:val="center"/>
          </w:tcPr>
          <w:p w:rsidR="00A77535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 xml:space="preserve">Приложение </w:t>
      </w:r>
      <w:r w:rsidR="006C75DE">
        <w:rPr>
          <w:sz w:val="22"/>
          <w:szCs w:val="22"/>
        </w:rPr>
        <w:t>№</w:t>
      </w:r>
      <w:r w:rsidRPr="006C75DE">
        <w:rPr>
          <w:sz w:val="22"/>
          <w:szCs w:val="22"/>
        </w:rPr>
        <w:t>7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ФАКТИЧЕСКИЕ СРЕДНИЕ ДАННЫЕ</w:t>
      </w: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о длине линий электропередачи и об объемах максимальной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мощности построенных объектов за 3 предыдущих года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по каждому мероприятию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000"/>
      </w:tblPr>
      <w:tblGrid>
        <w:gridCol w:w="611"/>
        <w:gridCol w:w="2462"/>
        <w:gridCol w:w="2278"/>
        <w:gridCol w:w="2560"/>
        <w:gridCol w:w="2512"/>
      </w:tblGrid>
      <w:tr w:rsidR="00A77535" w:rsidRPr="006C75DE" w:rsidTr="006C75DE">
        <w:tc>
          <w:tcPr>
            <w:tcW w:w="1474" w:type="pct"/>
            <w:gridSpan w:val="2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93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Расходы на строительство воздушных и кабельных линий электропередачи на i-м уровне напряжения, фактически построенных за последние 3 года (тыс. рублей)</w:t>
            </w:r>
          </w:p>
        </w:tc>
        <w:tc>
          <w:tcPr>
            <w:tcW w:w="1228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Длина воздушных и кабельных линий электропередачи на i-м уровне напряжения, фактически построенных за последние 3 года (км)</w:t>
            </w:r>
          </w:p>
        </w:tc>
        <w:tc>
          <w:tcPr>
            <w:tcW w:w="1205" w:type="pc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Объем максимальной мощности, присоединенной путем строительства воздушных или кабельных линий за последние 3 года (кВт)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кабельных линий электропередачи: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Строительство воздушных линий электропередачи: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FBA" w:rsidRPr="006C75DE" w:rsidTr="00274132">
        <w:tc>
          <w:tcPr>
            <w:tcW w:w="293" w:type="pct"/>
          </w:tcPr>
          <w:p w:rsidR="008F5FBA" w:rsidRPr="006C75DE" w:rsidRDefault="008F5FBA" w:rsidP="008F5F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8F5FBA" w:rsidRPr="006C75DE" w:rsidRDefault="008F5FBA" w:rsidP="008F5FB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</w:t>
            </w:r>
          </w:p>
        </w:tc>
        <w:tc>
          <w:tcPr>
            <w:tcW w:w="1093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pct"/>
            <w:vAlign w:val="center"/>
          </w:tcPr>
          <w:p w:rsidR="008F5FBA" w:rsidRPr="006C75DE" w:rsidRDefault="008F5FBA" w:rsidP="008F5F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lastRenderedPageBreak/>
        <w:t xml:space="preserve">Приложение </w:t>
      </w:r>
      <w:r w:rsidR="006C75DE">
        <w:rPr>
          <w:sz w:val="22"/>
          <w:szCs w:val="22"/>
        </w:rPr>
        <w:t>№</w:t>
      </w:r>
      <w:r w:rsidRPr="006C75DE">
        <w:rPr>
          <w:sz w:val="22"/>
          <w:szCs w:val="22"/>
        </w:rPr>
        <w:t>8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ИНФОРМАЦИЯ</w:t>
      </w: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об осуществлении технологического присоединения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по договорам, заключенным за текущий год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54"/>
        <w:gridCol w:w="2551"/>
        <w:gridCol w:w="732"/>
        <w:gridCol w:w="732"/>
        <w:gridCol w:w="732"/>
        <w:gridCol w:w="732"/>
        <w:gridCol w:w="732"/>
        <w:gridCol w:w="732"/>
        <w:gridCol w:w="1075"/>
        <w:gridCol w:w="732"/>
        <w:gridCol w:w="738"/>
      </w:tblGrid>
      <w:tr w:rsidR="00A77535" w:rsidRPr="006C75DE" w:rsidTr="009C5D0A">
        <w:tc>
          <w:tcPr>
            <w:tcW w:w="3005" w:type="dxa"/>
            <w:gridSpan w:val="2"/>
            <w:vMerge w:val="restar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Категория заявителей</w:t>
            </w:r>
          </w:p>
        </w:tc>
        <w:tc>
          <w:tcPr>
            <w:tcW w:w="2196" w:type="dxa"/>
            <w:gridSpan w:val="3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Количество договоров (штук)</w:t>
            </w:r>
          </w:p>
        </w:tc>
        <w:tc>
          <w:tcPr>
            <w:tcW w:w="2196" w:type="dxa"/>
            <w:gridSpan w:val="3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Максимальная мощность (кВт)</w:t>
            </w:r>
          </w:p>
        </w:tc>
        <w:tc>
          <w:tcPr>
            <w:tcW w:w="2545" w:type="dxa"/>
            <w:gridSpan w:val="3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Стоимость договоров (без НДС) (тыс. рублей)</w:t>
            </w:r>
          </w:p>
        </w:tc>
      </w:tr>
      <w:tr w:rsidR="00A77535" w:rsidRPr="006C75DE" w:rsidTr="009C5D0A">
        <w:tc>
          <w:tcPr>
            <w:tcW w:w="3005" w:type="dxa"/>
            <w:gridSpan w:val="2"/>
            <w:vMerge/>
          </w:tcPr>
          <w:p w:rsidR="00A77535" w:rsidRPr="006C75DE" w:rsidRDefault="00A77535" w:rsidP="006C75D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 и выше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 и выше</w:t>
            </w:r>
          </w:p>
        </w:tc>
        <w:tc>
          <w:tcPr>
            <w:tcW w:w="1075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732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734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 и выше</w:t>
            </w:r>
          </w:p>
        </w:tc>
      </w:tr>
      <w:tr w:rsidR="00A77535" w:rsidRPr="006C75DE" w:rsidTr="009C5D0A">
        <w:tc>
          <w:tcPr>
            <w:tcW w:w="454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До 15 кВт - всего</w:t>
            </w:r>
          </w:p>
        </w:tc>
        <w:tc>
          <w:tcPr>
            <w:tcW w:w="732" w:type="dxa"/>
            <w:vAlign w:val="center"/>
          </w:tcPr>
          <w:p w:rsidR="00A77535" w:rsidRPr="006C75DE" w:rsidRDefault="004C6EE7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15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A77535" w:rsidRPr="006C75DE" w:rsidRDefault="00274132" w:rsidP="004C6E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C6EE7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>,</w:t>
            </w:r>
            <w:r w:rsidR="004C6EE7">
              <w:rPr>
                <w:sz w:val="22"/>
                <w:szCs w:val="22"/>
              </w:rPr>
              <w:t>32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F2065D" w:rsidRPr="006C75DE" w:rsidTr="009C5D0A">
        <w:tc>
          <w:tcPr>
            <w:tcW w:w="9942" w:type="dxa"/>
            <w:gridSpan w:val="11"/>
          </w:tcPr>
          <w:p w:rsidR="00F2065D" w:rsidRPr="006C75DE" w:rsidRDefault="00F2065D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9C5D0A">
        <w:tc>
          <w:tcPr>
            <w:tcW w:w="454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 xml:space="preserve">льготная категория </w:t>
            </w:r>
            <w:hyperlink w:anchor="Par668" w:tooltip="&lt;*&gt; Заявители, оплачивающие технологическое присоединение своих энергопринимающих устройств в размере не более 550 рублей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732" w:type="dxa"/>
            <w:vAlign w:val="center"/>
          </w:tcPr>
          <w:p w:rsidR="00A77535" w:rsidRPr="006C75DE" w:rsidRDefault="004C6EE7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15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A77535" w:rsidRPr="006C75DE" w:rsidRDefault="004C6EE7" w:rsidP="004C6E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</w:t>
            </w:r>
            <w:r w:rsidR="005545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732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A77535" w:rsidRPr="006C75DE" w:rsidRDefault="00F2065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9C5D0A" w:rsidRPr="00646C9C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От 15 до 150 кВт - всего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5B1BBD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5B1BBD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9C5D0A" w:rsidRPr="009C5D0A" w:rsidRDefault="009C5D0A" w:rsidP="009C5D0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C5D0A" w:rsidRPr="00646C9C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46C9C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9942" w:type="dxa"/>
            <w:gridSpan w:val="11"/>
            <w:vAlign w:val="center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 xml:space="preserve">льготная категория </w:t>
            </w:r>
            <w:hyperlink w:anchor="Par669" w:tooltip="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" w:history="1">
              <w:r w:rsidRPr="006C75DE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150 кВт до 670 кВт - всего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9942" w:type="dxa"/>
            <w:gridSpan w:val="11"/>
            <w:vAlign w:val="center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670 кВт до 8900 кВт - всего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9942" w:type="dxa"/>
            <w:gridSpan w:val="11"/>
            <w:vAlign w:val="center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8900 кВт - всего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9942" w:type="dxa"/>
            <w:gridSpan w:val="11"/>
            <w:vAlign w:val="center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9C5D0A" w:rsidRPr="006C75DE" w:rsidTr="009C5D0A">
        <w:tc>
          <w:tcPr>
            <w:tcW w:w="454" w:type="dxa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:rsidR="009C5D0A" w:rsidRPr="006C75DE" w:rsidRDefault="009C5D0A" w:rsidP="009C5D0A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Объекты генерации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vAlign w:val="center"/>
          </w:tcPr>
          <w:p w:rsidR="009C5D0A" w:rsidRPr="006C75DE" w:rsidRDefault="009C5D0A" w:rsidP="009C5D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2" w:name="Par668"/>
      <w:bookmarkEnd w:id="2"/>
      <w:r w:rsidRPr="006C75DE">
        <w:rPr>
          <w:sz w:val="22"/>
          <w:szCs w:val="22"/>
        </w:rPr>
        <w:t>&lt;*&gt; Заявители, оплачивающие технологическое присоединение своих энергопринимающих устройств в размере не более 550 рублей.</w:t>
      </w:r>
    </w:p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3" w:name="Par669"/>
      <w:bookmarkEnd w:id="3"/>
      <w:r w:rsidRPr="006C75DE">
        <w:rPr>
          <w:sz w:val="22"/>
          <w:szCs w:val="22"/>
        </w:rPr>
        <w:t>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(с учетом ранее присоединенных энергопринимающих устройств),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присоединения.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472BA2" w:rsidRDefault="00472BA2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8F5FBA" w:rsidRDefault="008F5FBA" w:rsidP="006C75DE">
      <w:pPr>
        <w:pStyle w:val="ConsPlusNormal"/>
        <w:jc w:val="right"/>
        <w:rPr>
          <w:sz w:val="22"/>
          <w:szCs w:val="22"/>
        </w:rPr>
      </w:pPr>
    </w:p>
    <w:p w:rsidR="008F5FBA" w:rsidRDefault="008F5FBA" w:rsidP="006C75DE">
      <w:pPr>
        <w:pStyle w:val="ConsPlusNormal"/>
        <w:jc w:val="right"/>
        <w:rPr>
          <w:sz w:val="22"/>
          <w:szCs w:val="22"/>
        </w:rPr>
      </w:pPr>
    </w:p>
    <w:p w:rsidR="006C75DE" w:rsidRDefault="006C75DE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lastRenderedPageBreak/>
        <w:t xml:space="preserve">Приложение </w:t>
      </w:r>
      <w:r w:rsidR="006C75DE">
        <w:rPr>
          <w:sz w:val="22"/>
          <w:szCs w:val="22"/>
        </w:rPr>
        <w:t>№9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к стандартам раскрытия информации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субъектами оптового и розничных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  <w:r w:rsidRPr="006C75DE">
        <w:rPr>
          <w:sz w:val="22"/>
          <w:szCs w:val="22"/>
        </w:rPr>
        <w:t>рынков электрической энергии</w:t>
      </w: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right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ИНФОРМАЦИЯ</w:t>
      </w:r>
    </w:p>
    <w:p w:rsidR="00A77535" w:rsidRPr="006C75DE" w:rsidRDefault="00A77535" w:rsidP="006C75DE">
      <w:pPr>
        <w:pStyle w:val="ConsPlusNormal"/>
        <w:jc w:val="center"/>
        <w:rPr>
          <w:sz w:val="22"/>
          <w:szCs w:val="22"/>
        </w:rPr>
      </w:pPr>
      <w:r w:rsidRPr="006C75DE">
        <w:rPr>
          <w:sz w:val="22"/>
          <w:szCs w:val="22"/>
        </w:rPr>
        <w:t>о поданных заявках на технологическое присоединение</w:t>
      </w:r>
      <w:r w:rsidR="006C75DE">
        <w:rPr>
          <w:sz w:val="22"/>
          <w:szCs w:val="22"/>
        </w:rPr>
        <w:t xml:space="preserve"> </w:t>
      </w:r>
      <w:r w:rsidRPr="006C75DE">
        <w:rPr>
          <w:sz w:val="22"/>
          <w:szCs w:val="22"/>
        </w:rPr>
        <w:t>за текущий год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97"/>
        <w:gridCol w:w="2778"/>
        <w:gridCol w:w="1066"/>
        <w:gridCol w:w="1066"/>
        <w:gridCol w:w="1066"/>
        <w:gridCol w:w="1066"/>
        <w:gridCol w:w="1066"/>
        <w:gridCol w:w="1068"/>
      </w:tblGrid>
      <w:tr w:rsidR="00A77535" w:rsidRPr="006C75DE" w:rsidTr="007E68CF">
        <w:tc>
          <w:tcPr>
            <w:tcW w:w="3175" w:type="dxa"/>
            <w:gridSpan w:val="2"/>
            <w:vMerge w:val="restart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Категория заявителей</w:t>
            </w:r>
          </w:p>
        </w:tc>
        <w:tc>
          <w:tcPr>
            <w:tcW w:w="3198" w:type="dxa"/>
            <w:gridSpan w:val="3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Количество заявок (штук)</w:t>
            </w:r>
          </w:p>
        </w:tc>
        <w:tc>
          <w:tcPr>
            <w:tcW w:w="3200" w:type="dxa"/>
            <w:gridSpan w:val="3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Максимальная мощность (кВт)</w:t>
            </w:r>
          </w:p>
        </w:tc>
      </w:tr>
      <w:tr w:rsidR="00A77535" w:rsidRPr="006C75DE" w:rsidTr="007E68CF">
        <w:tc>
          <w:tcPr>
            <w:tcW w:w="3175" w:type="dxa"/>
            <w:gridSpan w:val="2"/>
            <w:vMerge/>
          </w:tcPr>
          <w:p w:rsidR="00A77535" w:rsidRPr="006C75DE" w:rsidRDefault="00A77535" w:rsidP="006C75D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 и выше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0,4 кВ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1 - 20 кВ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35 кВ и выше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1.</w:t>
            </w: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До 15 кВт - всего</w:t>
            </w:r>
          </w:p>
        </w:tc>
        <w:tc>
          <w:tcPr>
            <w:tcW w:w="1066" w:type="dxa"/>
          </w:tcPr>
          <w:p w:rsidR="00A77535" w:rsidRPr="006C75DE" w:rsidRDefault="004C6EE7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15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A77535" w:rsidRPr="006C75DE" w:rsidTr="007E68CF">
        <w:tc>
          <w:tcPr>
            <w:tcW w:w="9573" w:type="dxa"/>
            <w:gridSpan w:val="8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 xml:space="preserve">льготная категория </w:t>
            </w:r>
            <w:hyperlink w:anchor="Par825" w:tooltip="&lt;*&gt; Заявители, оплачивающие технологическое присоединение своих энергопринимающих устройств в размере не более 550 рублей." w:history="1">
              <w:r w:rsidRPr="006C75D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066" w:type="dxa"/>
          </w:tcPr>
          <w:p w:rsidR="00A77535" w:rsidRPr="006C75DE" w:rsidRDefault="004C6EE7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5B1BBD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646C9C" w:rsidRPr="006C75DE" w:rsidTr="00646C9C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2.</w:t>
            </w:r>
          </w:p>
        </w:tc>
        <w:tc>
          <w:tcPr>
            <w:tcW w:w="2778" w:type="dxa"/>
            <w:shd w:val="clear" w:color="auto" w:fill="auto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15 до 150 кВт - всего</w:t>
            </w:r>
          </w:p>
        </w:tc>
        <w:tc>
          <w:tcPr>
            <w:tcW w:w="1066" w:type="dxa"/>
            <w:shd w:val="clear" w:color="auto" w:fill="auto"/>
          </w:tcPr>
          <w:p w:rsidR="00A77535" w:rsidRPr="006C75DE" w:rsidRDefault="005B1BBD" w:rsidP="00646C9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A77535" w:rsidRPr="006C75DE" w:rsidRDefault="005B1BBD" w:rsidP="00646C9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" w:name="_GoBack"/>
            <w:bookmarkEnd w:id="4"/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F2065D" w:rsidRPr="006C75DE" w:rsidTr="00F2065D">
        <w:tc>
          <w:tcPr>
            <w:tcW w:w="9573" w:type="dxa"/>
            <w:gridSpan w:val="8"/>
            <w:vAlign w:val="center"/>
          </w:tcPr>
          <w:p w:rsidR="00F2065D" w:rsidRPr="006C75DE" w:rsidRDefault="00F2065D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 xml:space="preserve">льготная категория </w:t>
            </w:r>
            <w:hyperlink w:anchor="Par826" w:tooltip="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" w:history="1">
              <w:r w:rsidRPr="006C75DE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3.</w:t>
            </w: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150 кВт до 670 кВт - всего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F2065D" w:rsidRPr="006C75DE" w:rsidTr="00F2065D">
        <w:tc>
          <w:tcPr>
            <w:tcW w:w="9573" w:type="dxa"/>
            <w:gridSpan w:val="8"/>
            <w:vAlign w:val="center"/>
          </w:tcPr>
          <w:p w:rsidR="00F2065D" w:rsidRPr="006C75DE" w:rsidRDefault="00F2065D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4.</w:t>
            </w: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670 кВт до 8900 кВт - всего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F2065D" w:rsidRPr="006C75DE" w:rsidTr="00F2065D">
        <w:tc>
          <w:tcPr>
            <w:tcW w:w="9573" w:type="dxa"/>
            <w:gridSpan w:val="8"/>
            <w:vAlign w:val="center"/>
          </w:tcPr>
          <w:p w:rsidR="00F2065D" w:rsidRPr="006C75DE" w:rsidRDefault="00F2065D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5.</w:t>
            </w: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От 8900 кВт - всего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F2065D" w:rsidRPr="006C75DE" w:rsidTr="00F2065D">
        <w:tc>
          <w:tcPr>
            <w:tcW w:w="9573" w:type="dxa"/>
            <w:gridSpan w:val="8"/>
            <w:vAlign w:val="center"/>
          </w:tcPr>
          <w:p w:rsidR="00F2065D" w:rsidRPr="006C75DE" w:rsidRDefault="00F2065D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в том числе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ind w:left="283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по индивидуальному проекту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  <w:tr w:rsidR="00A77535" w:rsidRPr="006C75DE" w:rsidTr="007E68CF">
        <w:tc>
          <w:tcPr>
            <w:tcW w:w="397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6.</w:t>
            </w:r>
          </w:p>
        </w:tc>
        <w:tc>
          <w:tcPr>
            <w:tcW w:w="2778" w:type="dxa"/>
          </w:tcPr>
          <w:p w:rsidR="00A77535" w:rsidRPr="006C75DE" w:rsidRDefault="00A77535" w:rsidP="006C75DE">
            <w:pPr>
              <w:pStyle w:val="ConsPlusNormal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Объекты генерации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</w:tcPr>
          <w:p w:rsidR="00A77535" w:rsidRPr="006C75DE" w:rsidRDefault="00A77535" w:rsidP="006C75DE">
            <w:pPr>
              <w:pStyle w:val="ConsPlusNormal"/>
              <w:jc w:val="center"/>
              <w:rPr>
                <w:sz w:val="22"/>
                <w:szCs w:val="22"/>
              </w:rPr>
            </w:pPr>
            <w:r w:rsidRPr="006C75DE">
              <w:rPr>
                <w:sz w:val="22"/>
                <w:szCs w:val="22"/>
              </w:rPr>
              <w:t>-</w:t>
            </w:r>
          </w:p>
        </w:tc>
      </w:tr>
    </w:tbl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r w:rsidRPr="006C75DE">
        <w:rPr>
          <w:sz w:val="22"/>
          <w:szCs w:val="22"/>
        </w:rPr>
        <w:t>--------------------------------</w:t>
      </w:r>
    </w:p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5" w:name="Par825"/>
      <w:bookmarkEnd w:id="5"/>
      <w:r w:rsidRPr="006C75DE">
        <w:rPr>
          <w:sz w:val="22"/>
          <w:szCs w:val="22"/>
        </w:rPr>
        <w:t>&lt;*&gt; Заявители, оплачивающие технологическое присоединение своих энергопринимающих устройств в размере не более 550 рублей.</w:t>
      </w:r>
    </w:p>
    <w:p w:rsidR="00A77535" w:rsidRPr="006C75DE" w:rsidRDefault="00A77535" w:rsidP="006C75DE">
      <w:pPr>
        <w:pStyle w:val="ConsPlusNormal"/>
        <w:ind w:firstLine="540"/>
        <w:jc w:val="both"/>
        <w:rPr>
          <w:sz w:val="22"/>
          <w:szCs w:val="22"/>
        </w:rPr>
      </w:pPr>
      <w:bookmarkStart w:id="6" w:name="Par826"/>
      <w:bookmarkEnd w:id="6"/>
      <w:r w:rsidRPr="006C75DE">
        <w:rPr>
          <w:sz w:val="22"/>
          <w:szCs w:val="22"/>
        </w:rPr>
        <w:t>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(с учетом ранее присоединенных энергопринимающих устройств),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присоединения.".</w:t>
      </w: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jc w:val="both"/>
        <w:rPr>
          <w:sz w:val="22"/>
          <w:szCs w:val="22"/>
        </w:rPr>
      </w:pPr>
    </w:p>
    <w:p w:rsidR="00A77535" w:rsidRPr="006C75DE" w:rsidRDefault="00A77535" w:rsidP="006C75DE">
      <w:pPr>
        <w:pStyle w:val="ConsPlusNormal"/>
        <w:pBdr>
          <w:top w:val="single" w:sz="6" w:space="0" w:color="auto"/>
        </w:pBdr>
        <w:jc w:val="both"/>
        <w:rPr>
          <w:sz w:val="22"/>
          <w:szCs w:val="22"/>
        </w:rPr>
      </w:pPr>
    </w:p>
    <w:p w:rsidR="002757BC" w:rsidRPr="006C75DE" w:rsidRDefault="002757BC" w:rsidP="006C75DE">
      <w:pPr>
        <w:spacing w:after="0" w:line="240" w:lineRule="auto"/>
        <w:rPr>
          <w:rFonts w:ascii="Times New Roman" w:hAnsi="Times New Roman"/>
        </w:rPr>
      </w:pPr>
    </w:p>
    <w:sectPr w:rsidR="002757BC" w:rsidRPr="006C75DE" w:rsidSect="00A77535">
      <w:headerReference w:type="default" r:id="rId15"/>
      <w:pgSz w:w="11906" w:h="16838"/>
      <w:pgMar w:top="426" w:right="566" w:bottom="426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32" w:rsidRDefault="00274132" w:rsidP="00A77535">
      <w:pPr>
        <w:spacing w:after="0" w:line="240" w:lineRule="auto"/>
      </w:pPr>
      <w:r>
        <w:separator/>
      </w:r>
    </w:p>
  </w:endnote>
  <w:endnote w:type="continuationSeparator" w:id="0">
    <w:p w:rsidR="00274132" w:rsidRDefault="00274132" w:rsidP="00A7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32" w:rsidRDefault="00274132" w:rsidP="00A77535">
      <w:pPr>
        <w:spacing w:after="0" w:line="240" w:lineRule="auto"/>
      </w:pPr>
      <w:r>
        <w:separator/>
      </w:r>
    </w:p>
  </w:footnote>
  <w:footnote w:type="continuationSeparator" w:id="0">
    <w:p w:rsidR="00274132" w:rsidRDefault="00274132" w:rsidP="00A7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32" w:rsidRDefault="00274132" w:rsidP="006C75DE">
    <w:pPr>
      <w:pStyle w:val="ConsPlusNormal"/>
      <w:tabs>
        <w:tab w:val="left" w:pos="268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32B4E"/>
    <w:rsid w:val="000B27D1"/>
    <w:rsid w:val="001F2DE5"/>
    <w:rsid w:val="00205763"/>
    <w:rsid w:val="00215CA2"/>
    <w:rsid w:val="00274132"/>
    <w:rsid w:val="002757BC"/>
    <w:rsid w:val="002D531B"/>
    <w:rsid w:val="00385097"/>
    <w:rsid w:val="003C2A7D"/>
    <w:rsid w:val="003E79A0"/>
    <w:rsid w:val="0040491D"/>
    <w:rsid w:val="00472BA2"/>
    <w:rsid w:val="004C6EE7"/>
    <w:rsid w:val="004E0A9C"/>
    <w:rsid w:val="00554590"/>
    <w:rsid w:val="00567670"/>
    <w:rsid w:val="005A482D"/>
    <w:rsid w:val="005B1BBD"/>
    <w:rsid w:val="00646C9C"/>
    <w:rsid w:val="006C75DE"/>
    <w:rsid w:val="007D6793"/>
    <w:rsid w:val="007E68CF"/>
    <w:rsid w:val="008B22F2"/>
    <w:rsid w:val="008F5FBA"/>
    <w:rsid w:val="00932B4E"/>
    <w:rsid w:val="009507FA"/>
    <w:rsid w:val="009C5D0A"/>
    <w:rsid w:val="00A77535"/>
    <w:rsid w:val="00AD1E4A"/>
    <w:rsid w:val="00BB0AAA"/>
    <w:rsid w:val="00C551FE"/>
    <w:rsid w:val="00CB2FA7"/>
    <w:rsid w:val="00CD4376"/>
    <w:rsid w:val="00D5040D"/>
    <w:rsid w:val="00D61EBA"/>
    <w:rsid w:val="00DD0D6E"/>
    <w:rsid w:val="00DE0A0C"/>
    <w:rsid w:val="00E55C5A"/>
    <w:rsid w:val="00F2065D"/>
    <w:rsid w:val="00FD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3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75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7753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7535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7535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097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850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kkh.selenginsk@mail.ru" TargetMode="External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114</cp:lastModifiedBy>
  <cp:revision>4</cp:revision>
  <cp:lastPrinted>2019-10-15T00:54:00Z</cp:lastPrinted>
  <dcterms:created xsi:type="dcterms:W3CDTF">2020-09-03T07:51:00Z</dcterms:created>
  <dcterms:modified xsi:type="dcterms:W3CDTF">2020-10-12T07:04:00Z</dcterms:modified>
</cp:coreProperties>
</file>